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22" w:rsidRDefault="00F30522" w:rsidP="00F30522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Pr="00F30522">
        <w:rPr>
          <w:rFonts w:ascii="Times New Roman" w:hAnsi="Times New Roman" w:cs="Times New Roman"/>
          <w:b/>
          <w:sz w:val="24"/>
          <w:szCs w:val="24"/>
          <w:lang w:val="ro-RO"/>
        </w:rPr>
        <w:t>31554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/07.07.2021</w:t>
      </w:r>
    </w:p>
    <w:p w:rsidR="00F30522" w:rsidRDefault="00F30522" w:rsidP="00B132A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132A5" w:rsidRPr="002B704C" w:rsidRDefault="00B132A5" w:rsidP="00B132A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sz w:val="24"/>
          <w:szCs w:val="24"/>
          <w:lang w:val="ro-RO"/>
        </w:rPr>
        <w:t>RĂSPUNS LA SOLICITARILE DE CLARIFICĂRI</w:t>
      </w:r>
    </w:p>
    <w:p w:rsidR="00F5305C" w:rsidRPr="002B704C" w:rsidRDefault="00F5305C" w:rsidP="008B315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5305C" w:rsidRPr="002B704C" w:rsidRDefault="00F5305C" w:rsidP="00DD402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sz w:val="24"/>
          <w:szCs w:val="24"/>
          <w:lang w:val="ro-RO"/>
        </w:rPr>
        <w:t>Ca urmare a solicitarii primite de la un operator economic, vă transmitem urmatoarele clarificari:</w:t>
      </w:r>
    </w:p>
    <w:p w:rsidR="008B3150" w:rsidRPr="002B704C" w:rsidRDefault="008B3150" w:rsidP="00DD40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sz w:val="24"/>
          <w:szCs w:val="24"/>
          <w:lang w:val="ro-RO"/>
        </w:rPr>
        <w:t>1. Întrebare:</w:t>
      </w:r>
      <w:r w:rsidRPr="002B70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Cate pagini estimati ca vor fi in/din limba sarba?</w:t>
      </w:r>
    </w:p>
    <w:p w:rsidR="008B3150" w:rsidRPr="002B704C" w:rsidRDefault="008B3150" w:rsidP="00DD402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o-RO"/>
        </w:rPr>
        <w:t>R</w:t>
      </w:r>
      <w:r w:rsidR="00B61056" w:rsidRPr="002B70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o-RO"/>
        </w:rPr>
        <w:t>ă</w:t>
      </w:r>
      <w:r w:rsidRPr="002B70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o-RO"/>
        </w:rPr>
        <w:t xml:space="preserve">spuns: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Estimam ca in limba sârbă va fi tradus ghidul in forma inițială - 100 pag - din romană in sârbă In aceeași măsura, aceleași 100 pag vor fi traduse din romană in engleză Ulterior, începând cu luna septembrie vor fi traduse capitole suplimentare, pentru varianta finala a ghidului - aprox 150 pag romană - sârbă și romană - engleză Totodata, vor fi traduse 3 categorii de rapoarte prevăzute in proiect: aprox 10 pag / raport, in jur de 30 pag de tradus romană - sârbă și romană- engleză</w:t>
      </w:r>
    </w:p>
    <w:p w:rsidR="008B3150" w:rsidRPr="002B704C" w:rsidRDefault="008B3150" w:rsidP="00DD402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Întrebare: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2. Cat la suta din documentele ce necesita traducere sunt deja intocmite si se pot transmite spre traducere?</w:t>
      </w:r>
    </w:p>
    <w:p w:rsidR="008B3150" w:rsidRPr="002B704C" w:rsidRDefault="0084320D" w:rsidP="0084320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i/>
          <w:sz w:val="24"/>
          <w:szCs w:val="24"/>
          <w:lang w:val="ro-RO"/>
        </w:rPr>
        <w:t>Răspuns</w:t>
      </w:r>
      <w:r w:rsidRPr="002B704C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Prima varianta a ghidului, cele 100 pag, vor fi gata la finalul lunii Iulie și necesita a fi traduse pana la jumătatea lunii August. Rapoartele vor fi gata: unul in Octombrie și celelalte doua in final de Februarie 2022. Ultima varianta a ghidului, completările de 150 pag in plus fata de cele 100 inițiale, vor fi gata pana in final de Februarie 2022</w:t>
      </w:r>
      <w:r w:rsid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.</w:t>
      </w:r>
      <w:r w:rsidRPr="002B704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84320D" w:rsidRPr="002B704C" w:rsidRDefault="0084320D" w:rsidP="0084320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B3150" w:rsidRPr="002B704C" w:rsidRDefault="008B3150" w:rsidP="008B315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sz w:val="24"/>
          <w:szCs w:val="24"/>
          <w:lang w:val="ro-RO"/>
        </w:rPr>
        <w:t>3. Întrebare:</w:t>
      </w:r>
      <w:r w:rsidRPr="002B70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Pentru termenul de 10 zile calendaristice se va transmite mai mult de 1 document la tradus?</w:t>
      </w:r>
    </w:p>
    <w:p w:rsidR="008B3150" w:rsidRPr="002B704C" w:rsidRDefault="008B3150" w:rsidP="008B3150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B70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o-RO"/>
        </w:rPr>
        <w:t xml:space="preserve">Răspuns: </w:t>
      </w:r>
      <w:r w:rsidR="002B704C" w:rsidRP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Pentru termenul de 10 zile e posibil sa se trimită mai mult de un document de tradus, dar nu dintre cele voluminoase, ci dintre materialele promoționale care pot avea 1-2 pag / material</w:t>
      </w:r>
      <w:r w:rsidR="002B7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.</w:t>
      </w:r>
    </w:p>
    <w:p w:rsidR="002B704C" w:rsidRPr="002B704C" w:rsidRDefault="002B704C" w:rsidP="008B3150">
      <w:pPr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o-RO"/>
        </w:rPr>
      </w:pPr>
    </w:p>
    <w:p w:rsidR="002B704C" w:rsidRPr="002B704C" w:rsidRDefault="002B704C" w:rsidP="008B3150">
      <w:pPr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o-RO"/>
        </w:rPr>
      </w:pPr>
    </w:p>
    <w:sectPr w:rsidR="002B704C" w:rsidRPr="002B704C" w:rsidSect="00DD402A">
      <w:headerReference w:type="default" r:id="rId6"/>
      <w:footerReference w:type="default" r:id="rId7"/>
      <w:pgSz w:w="12240" w:h="15840"/>
      <w:pgMar w:top="2520" w:right="900" w:bottom="19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5C" w:rsidRDefault="00F5305C" w:rsidP="00B132A5">
      <w:pPr>
        <w:spacing w:after="0" w:line="240" w:lineRule="auto"/>
      </w:pPr>
      <w:r>
        <w:separator/>
      </w:r>
    </w:p>
  </w:endnote>
  <w:endnote w:type="continuationSeparator" w:id="1">
    <w:p w:rsidR="00F5305C" w:rsidRDefault="00F5305C" w:rsidP="00B1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2A" w:rsidRDefault="00DD402A" w:rsidP="00DD402A">
    <w:pPr>
      <w:pStyle w:val="Footer"/>
      <w:tabs>
        <w:tab w:val="clear" w:pos="4680"/>
        <w:tab w:val="clear" w:pos="9360"/>
        <w:tab w:val="left" w:pos="333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466725</wp:posOffset>
          </wp:positionH>
          <wp:positionV relativeFrom="paragraph">
            <wp:posOffset>-295275</wp:posOffset>
          </wp:positionV>
          <wp:extent cx="857250" cy="5905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5.95pt;margin-top:-19.5pt;width:352.5pt;height:58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" stroked="f">
          <v:textbox>
            <w:txbxContent>
              <w:p w:rsidR="00DD402A" w:rsidRPr="005D1FDE" w:rsidRDefault="00DD402A" w:rsidP="00DD402A">
                <w:pPr>
                  <w:spacing w:after="0"/>
                  <w:jc w:val="both"/>
                  <w:rPr>
                    <w:rFonts w:ascii="Open Sans" w:hAnsi="Open Sans" w:cs="Open Sans"/>
                    <w:b/>
                    <w:sz w:val="16"/>
                    <w:szCs w:val="16"/>
                  </w:rPr>
                </w:pPr>
                <w:r w:rsidRPr="005D1FDE">
                  <w:rPr>
                    <w:rFonts w:ascii="Open Sans" w:hAnsi="Open Sans" w:cs="Open Sans"/>
                    <w:b/>
                    <w:sz w:val="16"/>
                    <w:szCs w:val="16"/>
                  </w:rPr>
                  <w:t>Cooperation beyond borders.</w:t>
                </w:r>
              </w:p>
              <w:p w:rsidR="00DD402A" w:rsidRPr="005D1FDE" w:rsidRDefault="00DD402A" w:rsidP="00DD402A">
                <w:pPr>
                  <w:spacing w:after="0"/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5D1FDE">
                  <w:rPr>
                    <w:rFonts w:ascii="Open Sans" w:hAnsi="Open Sans" w:cs="Open Sans"/>
                    <w:sz w:val="16"/>
                    <w:szCs w:val="16"/>
                  </w:rPr>
                  <w:t xml:space="preserve">Interreg-IPA Cross-border Cooperation Romania-Serbia Programme is financed by </w:t>
                </w:r>
              </w:p>
              <w:p w:rsidR="00DD402A" w:rsidRPr="005D1FDE" w:rsidRDefault="00DD402A" w:rsidP="00DD402A">
                <w:pPr>
                  <w:spacing w:after="0"/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5D1FDE">
                  <w:rPr>
                    <w:rFonts w:ascii="Open Sans" w:hAnsi="Open Sans" w:cs="Open Sans"/>
                    <w:sz w:val="16"/>
                    <w:szCs w:val="16"/>
                  </w:rPr>
                  <w:t xml:space="preserve">the European Union under the Instrument for Pre-accession Assistance (IPA II) and </w:t>
                </w:r>
              </w:p>
              <w:p w:rsidR="00DD402A" w:rsidRPr="005D1FDE" w:rsidRDefault="00DD402A" w:rsidP="00DD402A">
                <w:pPr>
                  <w:spacing w:after="0"/>
                  <w:jc w:val="both"/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5D1FDE">
                  <w:rPr>
                    <w:rFonts w:ascii="Open Sans" w:hAnsi="Open Sans" w:cs="Open Sans"/>
                    <w:sz w:val="16"/>
                    <w:szCs w:val="16"/>
                  </w:rPr>
                  <w:t>co-financed by the partner states in the Programme.</w:t>
                </w:r>
              </w:p>
            </w:txbxContent>
          </v:textbox>
        </v:shape>
      </w:pict>
    </w:r>
    <w:r>
      <w:tab/>
    </w:r>
  </w:p>
  <w:p w:rsidR="00DD402A" w:rsidRDefault="00DD40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5C" w:rsidRDefault="00F5305C" w:rsidP="00B132A5">
      <w:pPr>
        <w:spacing w:after="0" w:line="240" w:lineRule="auto"/>
      </w:pPr>
      <w:r>
        <w:separator/>
      </w:r>
    </w:p>
  </w:footnote>
  <w:footnote w:type="continuationSeparator" w:id="1">
    <w:p w:rsidR="00F5305C" w:rsidRDefault="00F5305C" w:rsidP="00B1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5C" w:rsidRDefault="00F5305C">
    <w:pPr>
      <w:pStyle w:val="Header"/>
    </w:pPr>
    <w:r w:rsidRPr="00B132A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-287655</wp:posOffset>
          </wp:positionV>
          <wp:extent cx="7572375" cy="117475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englez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 b="30970"/>
                  <a:stretch/>
                </pic:blipFill>
                <pic:spPr bwMode="auto">
                  <a:xfrm>
                    <a:off x="0" y="0"/>
                    <a:ext cx="7569200" cy="1174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5305C" w:rsidRDefault="00F53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3150"/>
    <w:rsid w:val="002B704C"/>
    <w:rsid w:val="004D461D"/>
    <w:rsid w:val="0084320D"/>
    <w:rsid w:val="008645C6"/>
    <w:rsid w:val="008B3150"/>
    <w:rsid w:val="0099791F"/>
    <w:rsid w:val="00B132A5"/>
    <w:rsid w:val="00B61056"/>
    <w:rsid w:val="00DA579F"/>
    <w:rsid w:val="00DD402A"/>
    <w:rsid w:val="00E66686"/>
    <w:rsid w:val="00F30522"/>
    <w:rsid w:val="00F5305C"/>
    <w:rsid w:val="00FA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A5"/>
  </w:style>
  <w:style w:type="paragraph" w:styleId="Footer">
    <w:name w:val="footer"/>
    <w:basedOn w:val="Normal"/>
    <w:link w:val="FooterChar"/>
    <w:uiPriority w:val="99"/>
    <w:unhideWhenUsed/>
    <w:rsid w:val="00B13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monica.brihan</dc:creator>
  <cp:lastModifiedBy>monica.brihan</cp:lastModifiedBy>
  <cp:revision>5</cp:revision>
  <cp:lastPrinted>2021-06-23T09:11:00Z</cp:lastPrinted>
  <dcterms:created xsi:type="dcterms:W3CDTF">2021-07-07T08:34:00Z</dcterms:created>
  <dcterms:modified xsi:type="dcterms:W3CDTF">2021-07-07T08:39:00Z</dcterms:modified>
</cp:coreProperties>
</file>